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2" w:rsidRDefault="00091D42" w:rsidP="00091D4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04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091D42" w:rsidRDefault="00091D42" w:rsidP="00091D42">
                  <w:pPr>
                    <w:rPr>
                      <w:b/>
                      <w:sz w:val="22"/>
                    </w:rPr>
                  </w:pPr>
                </w:p>
                <w:p w:rsidR="00091D42" w:rsidRDefault="00091D42" w:rsidP="00091D42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D42" w:rsidRDefault="00091D42" w:rsidP="00091D42">
                  <w:pPr>
                    <w:rPr>
                      <w:b/>
                      <w:sz w:val="22"/>
                    </w:rPr>
                  </w:pP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091D42" w:rsidRPr="00BE24D8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091D42" w:rsidRPr="007072D4" w:rsidRDefault="00091D42" w:rsidP="00091D4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091D42" w:rsidRDefault="00091D42" w:rsidP="00091D42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091D42" w:rsidRDefault="00091D42" w:rsidP="00091D42">
      <w:pPr>
        <w:jc w:val="center"/>
        <w:rPr>
          <w:b/>
          <w:sz w:val="22"/>
          <w:szCs w:val="22"/>
        </w:rPr>
      </w:pPr>
    </w:p>
    <w:p w:rsidR="00091D42" w:rsidRDefault="00091D42" w:rsidP="00091D42">
      <w:pPr>
        <w:jc w:val="center"/>
        <w:rPr>
          <w:b/>
          <w:sz w:val="22"/>
          <w:szCs w:val="22"/>
        </w:rPr>
      </w:pPr>
    </w:p>
    <w:p w:rsidR="00091D42" w:rsidRDefault="00091D42" w:rsidP="00091D42">
      <w:pPr>
        <w:jc w:val="center"/>
        <w:rPr>
          <w:b/>
          <w:sz w:val="22"/>
          <w:szCs w:val="22"/>
        </w:rPr>
      </w:pPr>
    </w:p>
    <w:p w:rsidR="00091D42" w:rsidRPr="00770DC6" w:rsidRDefault="00091D42" w:rsidP="00091D42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091D42" w:rsidRPr="007072D4" w:rsidRDefault="00091D42" w:rsidP="00091D42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78509/6232/1</w:t>
      </w:r>
      <w:r w:rsidRPr="007072D4">
        <w:rPr>
          <w:rFonts w:ascii="Arial" w:hAnsi="Arial"/>
          <w:b/>
          <w:sz w:val="22"/>
          <w:szCs w:val="20"/>
        </w:rPr>
        <w:t xml:space="preserve">    </w:t>
      </w:r>
    </w:p>
    <w:p w:rsidR="00091D42" w:rsidRPr="007072D4" w:rsidRDefault="00091D42" w:rsidP="00091D42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091D42" w:rsidRPr="007072D4" w:rsidRDefault="00091D42" w:rsidP="00091D42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091D42" w:rsidRDefault="00091D42" w:rsidP="00091D42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091D42" w:rsidRDefault="00091D42" w:rsidP="00091D42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091D42" w:rsidRDefault="00091D42" w:rsidP="00091D42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091D42" w:rsidRDefault="00091D42" w:rsidP="00091D42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091D42" w:rsidRDefault="00091D42" w:rsidP="00091D42">
      <w:pPr>
        <w:ind w:right="-123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091D42" w:rsidRDefault="00091D42" w:rsidP="00091D42">
      <w:pPr>
        <w:ind w:right="-1234"/>
        <w:rPr>
          <w:rFonts w:ascii="Tahoma" w:hAnsi="Tahoma"/>
          <w:sz w:val="22"/>
          <w:lang w:val="en-US"/>
        </w:rPr>
      </w:pPr>
    </w:p>
    <w:p w:rsidR="00091D42" w:rsidRPr="00770DC6" w:rsidRDefault="00091D42" w:rsidP="00091D42">
      <w:pPr>
        <w:rPr>
          <w:b/>
          <w:sz w:val="22"/>
          <w:szCs w:val="22"/>
          <w:lang w:val="en-US"/>
        </w:rPr>
      </w:pPr>
    </w:p>
    <w:p w:rsidR="00091D42" w:rsidRDefault="00091D42" w:rsidP="00091D42">
      <w:pPr>
        <w:jc w:val="center"/>
        <w:rPr>
          <w:b/>
          <w:sz w:val="22"/>
          <w:szCs w:val="22"/>
        </w:rPr>
      </w:pPr>
    </w:p>
    <w:p w:rsidR="00091D42" w:rsidRPr="00A44E7D" w:rsidRDefault="00091D42" w:rsidP="00091D42">
      <w:pPr>
        <w:spacing w:line="360" w:lineRule="auto"/>
        <w:jc w:val="both"/>
        <w:rPr>
          <w:b/>
          <w:sz w:val="22"/>
          <w:szCs w:val="22"/>
        </w:rPr>
      </w:pPr>
      <w:r w:rsidRPr="00857FDE">
        <w:rPr>
          <w:b/>
          <w:sz w:val="22"/>
          <w:szCs w:val="22"/>
        </w:rPr>
        <w:t xml:space="preserve">Θέμα: Δικαιολογητικά που απαιτούνται για την </w:t>
      </w:r>
      <w:r>
        <w:rPr>
          <w:b/>
          <w:sz w:val="22"/>
          <w:szCs w:val="22"/>
        </w:rPr>
        <w:t xml:space="preserve">έγκριση δαπάνης υλικών σχετικά με τη μέτρηση των σακχάρων στο αίμα στους πάσχοντες από Σ.Δ. </w:t>
      </w:r>
    </w:p>
    <w:p w:rsidR="00091D42" w:rsidRPr="00A44E7D" w:rsidRDefault="00091D42" w:rsidP="00091D42">
      <w:pPr>
        <w:jc w:val="center"/>
        <w:rPr>
          <w:sz w:val="22"/>
          <w:szCs w:val="22"/>
        </w:rPr>
      </w:pPr>
    </w:p>
    <w:p w:rsidR="00091D42" w:rsidRPr="00A44E7D" w:rsidRDefault="00091D42" w:rsidP="00091D42">
      <w:pPr>
        <w:numPr>
          <w:ilvl w:val="0"/>
          <w:numId w:val="1"/>
        </w:numPr>
        <w:jc w:val="both"/>
        <w:rPr>
          <w:sz w:val="22"/>
          <w:szCs w:val="22"/>
        </w:rPr>
      </w:pPr>
      <w:r w:rsidRPr="00A44E7D">
        <w:rPr>
          <w:sz w:val="22"/>
          <w:szCs w:val="22"/>
        </w:rPr>
        <w:t xml:space="preserve">Για άτομα με  </w:t>
      </w:r>
      <w:r w:rsidRPr="00A44E7D">
        <w:rPr>
          <w:b/>
          <w:sz w:val="22"/>
          <w:szCs w:val="22"/>
          <w:u w:val="single"/>
        </w:rPr>
        <w:t>Σ.Δ. τύπου Ι</w:t>
      </w:r>
      <w:r w:rsidRPr="00A44E7D">
        <w:rPr>
          <w:sz w:val="22"/>
          <w:szCs w:val="22"/>
          <w:u w:val="single"/>
        </w:rPr>
        <w:t xml:space="preserve">  </w:t>
      </w:r>
      <w:r w:rsidRPr="00A44E7D">
        <w:rPr>
          <w:sz w:val="22"/>
          <w:szCs w:val="22"/>
        </w:rPr>
        <w:t xml:space="preserve">θα τους χορηγούνται </w:t>
      </w:r>
      <w:r w:rsidRPr="00A44E7D">
        <w:rPr>
          <w:b/>
          <w:i/>
          <w:sz w:val="22"/>
          <w:szCs w:val="22"/>
        </w:rPr>
        <w:t>5 κουτιά</w:t>
      </w:r>
      <w:r w:rsidRPr="00A44E7D">
        <w:rPr>
          <w:sz w:val="22"/>
          <w:szCs w:val="22"/>
        </w:rPr>
        <w:t xml:space="preserve"> </w:t>
      </w:r>
      <w:r w:rsidRPr="00A44E7D">
        <w:rPr>
          <w:b/>
          <w:i/>
          <w:sz w:val="22"/>
          <w:szCs w:val="22"/>
        </w:rPr>
        <w:t>των 50 τεμαχίων ή 3 κουτιά των 100 τεμαχίων</w:t>
      </w:r>
      <w:r w:rsidRPr="00A44E7D">
        <w:rPr>
          <w:sz w:val="22"/>
          <w:szCs w:val="22"/>
        </w:rPr>
        <w:t xml:space="preserve"> ταινίες και ο αντίστοιχος αριθμός </w:t>
      </w:r>
      <w:proofErr w:type="spellStart"/>
      <w:r w:rsidRPr="00A44E7D">
        <w:rPr>
          <w:sz w:val="22"/>
          <w:szCs w:val="22"/>
        </w:rPr>
        <w:t>σκαρφιστήρων</w:t>
      </w:r>
      <w:proofErr w:type="spellEnd"/>
      <w:r w:rsidRPr="00A44E7D">
        <w:rPr>
          <w:sz w:val="22"/>
          <w:szCs w:val="22"/>
        </w:rPr>
        <w:t xml:space="preserve">  ( </w:t>
      </w:r>
      <w:r w:rsidRPr="00A44E7D">
        <w:rPr>
          <w:b/>
          <w:i/>
          <w:sz w:val="22"/>
          <w:szCs w:val="22"/>
        </w:rPr>
        <w:t>5 κουτιά των 50 τεμαχίων ή 3 κουτιά των 100 τεμαχίων</w:t>
      </w:r>
      <w:r w:rsidRPr="00A44E7D">
        <w:rPr>
          <w:sz w:val="22"/>
          <w:szCs w:val="22"/>
        </w:rPr>
        <w:t xml:space="preserve">) </w:t>
      </w:r>
      <w:r w:rsidRPr="00A44E7D">
        <w:rPr>
          <w:b/>
          <w:sz w:val="22"/>
          <w:szCs w:val="22"/>
          <w:u w:val="single"/>
        </w:rPr>
        <w:t>μηνιαίως</w:t>
      </w:r>
      <w:r w:rsidRPr="00A44E7D">
        <w:rPr>
          <w:sz w:val="22"/>
          <w:szCs w:val="22"/>
        </w:rPr>
        <w:t>.</w:t>
      </w:r>
    </w:p>
    <w:p w:rsidR="00091D42" w:rsidRPr="00A44E7D" w:rsidRDefault="00091D42" w:rsidP="00091D42">
      <w:pPr>
        <w:numPr>
          <w:ilvl w:val="0"/>
          <w:numId w:val="1"/>
        </w:numPr>
        <w:jc w:val="both"/>
        <w:rPr>
          <w:sz w:val="22"/>
          <w:szCs w:val="22"/>
        </w:rPr>
      </w:pPr>
      <w:r w:rsidRPr="00A44E7D">
        <w:rPr>
          <w:sz w:val="22"/>
          <w:szCs w:val="22"/>
        </w:rPr>
        <w:t xml:space="preserve">Για τα άτομα με  </w:t>
      </w:r>
      <w:r w:rsidRPr="00A44E7D">
        <w:rPr>
          <w:b/>
          <w:sz w:val="22"/>
          <w:szCs w:val="22"/>
          <w:u w:val="single"/>
        </w:rPr>
        <w:t>Σ.Δ. τύπου ΙΙ</w:t>
      </w:r>
      <w:r w:rsidRPr="00A44E7D">
        <w:rPr>
          <w:sz w:val="22"/>
          <w:szCs w:val="22"/>
        </w:rPr>
        <w:t xml:space="preserve">  που αντιμετωπίζονται με ινσουλίνη θα τους χορηγούνται  </w:t>
      </w:r>
      <w:r w:rsidRPr="00A44E7D">
        <w:rPr>
          <w:b/>
          <w:i/>
          <w:sz w:val="22"/>
          <w:szCs w:val="22"/>
        </w:rPr>
        <w:t>2 κουτιά</w:t>
      </w:r>
      <w:r w:rsidRPr="00A44E7D">
        <w:rPr>
          <w:sz w:val="22"/>
          <w:szCs w:val="22"/>
        </w:rPr>
        <w:t xml:space="preserve"> </w:t>
      </w:r>
      <w:r w:rsidRPr="00A44E7D">
        <w:rPr>
          <w:b/>
          <w:i/>
          <w:sz w:val="22"/>
          <w:szCs w:val="22"/>
        </w:rPr>
        <w:t>των 50 τεμαχίων ή 1 κουτί των 100 τεμαχίων</w:t>
      </w:r>
      <w:r w:rsidRPr="00A44E7D">
        <w:rPr>
          <w:sz w:val="22"/>
          <w:szCs w:val="22"/>
        </w:rPr>
        <w:t xml:space="preserve"> ταινίες και ο αντίστοιχος αριθμός </w:t>
      </w:r>
      <w:proofErr w:type="spellStart"/>
      <w:r w:rsidRPr="00A44E7D">
        <w:rPr>
          <w:sz w:val="22"/>
          <w:szCs w:val="22"/>
        </w:rPr>
        <w:t>σκαρφιστήρων</w:t>
      </w:r>
      <w:proofErr w:type="spellEnd"/>
      <w:r w:rsidRPr="00A44E7D">
        <w:rPr>
          <w:sz w:val="22"/>
          <w:szCs w:val="22"/>
        </w:rPr>
        <w:t xml:space="preserve">  ( </w:t>
      </w:r>
      <w:r w:rsidRPr="00A44E7D">
        <w:rPr>
          <w:b/>
          <w:i/>
          <w:sz w:val="22"/>
          <w:szCs w:val="22"/>
        </w:rPr>
        <w:t>2 κουτιά των 50 τεμαχίων ή 1 κουτί των 100 τεμαχίων</w:t>
      </w:r>
      <w:r w:rsidRPr="00A44E7D">
        <w:rPr>
          <w:sz w:val="22"/>
          <w:szCs w:val="22"/>
        </w:rPr>
        <w:t xml:space="preserve">) </w:t>
      </w:r>
      <w:r w:rsidRPr="00A44E7D">
        <w:rPr>
          <w:b/>
          <w:sz w:val="22"/>
          <w:szCs w:val="22"/>
          <w:u w:val="single"/>
        </w:rPr>
        <w:t>μηνιαίως</w:t>
      </w:r>
      <w:r w:rsidRPr="00A44E7D">
        <w:rPr>
          <w:sz w:val="22"/>
          <w:szCs w:val="22"/>
        </w:rPr>
        <w:t>.</w:t>
      </w:r>
    </w:p>
    <w:p w:rsidR="00091D42" w:rsidRPr="00A44E7D" w:rsidRDefault="00091D42" w:rsidP="00091D42">
      <w:pPr>
        <w:numPr>
          <w:ilvl w:val="0"/>
          <w:numId w:val="1"/>
        </w:numPr>
        <w:jc w:val="both"/>
        <w:rPr>
          <w:sz w:val="22"/>
          <w:szCs w:val="22"/>
        </w:rPr>
      </w:pPr>
      <w:r w:rsidRPr="00A44E7D">
        <w:rPr>
          <w:sz w:val="22"/>
          <w:szCs w:val="22"/>
        </w:rPr>
        <w:t xml:space="preserve">Για τα άτομα με  </w:t>
      </w:r>
      <w:r w:rsidRPr="00A44E7D">
        <w:rPr>
          <w:b/>
          <w:sz w:val="22"/>
          <w:szCs w:val="22"/>
          <w:u w:val="single"/>
        </w:rPr>
        <w:t>Σ.Δ. τύπου ΙΙ</w:t>
      </w:r>
      <w:r w:rsidRPr="00A44E7D">
        <w:rPr>
          <w:sz w:val="22"/>
          <w:szCs w:val="22"/>
        </w:rPr>
        <w:t xml:space="preserve">  που αντιμετωπίζονται με δισκία ή με δίαιτα θα τους χορηγείται </w:t>
      </w:r>
      <w:r w:rsidRPr="00A44E7D">
        <w:rPr>
          <w:b/>
          <w:i/>
          <w:sz w:val="22"/>
          <w:szCs w:val="22"/>
        </w:rPr>
        <w:t>1 κουτί των 50 τεμαχίων</w:t>
      </w:r>
      <w:r w:rsidRPr="00A44E7D">
        <w:rPr>
          <w:sz w:val="22"/>
          <w:szCs w:val="22"/>
        </w:rPr>
        <w:t xml:space="preserve"> ταινίες και ο αντίστοιχος αριθμός </w:t>
      </w:r>
      <w:proofErr w:type="spellStart"/>
      <w:r w:rsidRPr="00A44E7D">
        <w:rPr>
          <w:sz w:val="22"/>
          <w:szCs w:val="22"/>
        </w:rPr>
        <w:t>σκαρφιστήρων</w:t>
      </w:r>
      <w:proofErr w:type="spellEnd"/>
      <w:r w:rsidRPr="00A44E7D">
        <w:rPr>
          <w:sz w:val="22"/>
          <w:szCs w:val="22"/>
        </w:rPr>
        <w:t xml:space="preserve">  (</w:t>
      </w:r>
      <w:r w:rsidRPr="00A44E7D">
        <w:rPr>
          <w:b/>
          <w:i/>
          <w:sz w:val="22"/>
          <w:szCs w:val="22"/>
        </w:rPr>
        <w:t>1 κουτί των 50 τεμαχίων</w:t>
      </w:r>
      <w:r w:rsidRPr="00A44E7D">
        <w:rPr>
          <w:sz w:val="22"/>
          <w:szCs w:val="22"/>
        </w:rPr>
        <w:t xml:space="preserve">) </w:t>
      </w:r>
      <w:r w:rsidRPr="00A44E7D">
        <w:rPr>
          <w:b/>
          <w:sz w:val="22"/>
          <w:szCs w:val="22"/>
          <w:u w:val="single"/>
        </w:rPr>
        <w:t>μηνιαίως</w:t>
      </w:r>
      <w:r w:rsidRPr="00A44E7D">
        <w:rPr>
          <w:sz w:val="22"/>
          <w:szCs w:val="22"/>
        </w:rPr>
        <w:t>.</w:t>
      </w:r>
    </w:p>
    <w:p w:rsidR="00091D42" w:rsidRPr="00A44E7D" w:rsidRDefault="00091D42" w:rsidP="00091D42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A44E7D">
        <w:rPr>
          <w:sz w:val="22"/>
          <w:szCs w:val="22"/>
        </w:rPr>
        <w:t xml:space="preserve">Να γίνεται </w:t>
      </w:r>
      <w:proofErr w:type="spellStart"/>
      <w:r w:rsidRPr="00A44E7D">
        <w:rPr>
          <w:b/>
          <w:sz w:val="22"/>
          <w:szCs w:val="22"/>
        </w:rPr>
        <w:t>συνταγογράφηση</w:t>
      </w:r>
      <w:proofErr w:type="spellEnd"/>
      <w:r w:rsidRPr="00A44E7D">
        <w:rPr>
          <w:b/>
          <w:sz w:val="22"/>
          <w:szCs w:val="22"/>
        </w:rPr>
        <w:t xml:space="preserve"> στα συνταγολόγια</w:t>
      </w:r>
      <w:r w:rsidRPr="00A44E7D">
        <w:rPr>
          <w:sz w:val="22"/>
          <w:szCs w:val="22"/>
        </w:rPr>
        <w:t xml:space="preserve"> των ασφαλισμένων και να αναφέρεται σαφώς η διάγνωση (π.</w:t>
      </w:r>
      <w:r>
        <w:rPr>
          <w:sz w:val="22"/>
          <w:szCs w:val="22"/>
        </w:rPr>
        <w:t>χ. Σ.Δ. τύπου ΙΙ υπό ινσουλίνη)</w:t>
      </w:r>
      <w:r w:rsidRPr="00A44E7D">
        <w:rPr>
          <w:sz w:val="22"/>
          <w:szCs w:val="22"/>
        </w:rPr>
        <w:t xml:space="preserve">, να </w:t>
      </w:r>
      <w:r w:rsidRPr="00A44E7D">
        <w:rPr>
          <w:b/>
          <w:sz w:val="22"/>
          <w:szCs w:val="22"/>
        </w:rPr>
        <w:t>ΠΡΟΕΓΚΡΙΝΟΝΤΑΙ από ελεγκτή ιατρό</w:t>
      </w:r>
      <w:r w:rsidRPr="00A44E7D">
        <w:rPr>
          <w:sz w:val="22"/>
          <w:szCs w:val="22"/>
        </w:rPr>
        <w:t xml:space="preserve"> και να προμηθεύονται από το φαρμακείο </w:t>
      </w:r>
      <w:r w:rsidRPr="00A44E7D">
        <w:rPr>
          <w:b/>
          <w:sz w:val="22"/>
          <w:szCs w:val="22"/>
        </w:rPr>
        <w:t>ΧΩΡΙΣ</w:t>
      </w:r>
      <w:r w:rsidRPr="00A44E7D">
        <w:rPr>
          <w:sz w:val="22"/>
          <w:szCs w:val="22"/>
        </w:rPr>
        <w:t xml:space="preserve"> συμμετοχή και με επικόλληση των  </w:t>
      </w:r>
      <w:r w:rsidRPr="00A44E7D">
        <w:rPr>
          <w:b/>
          <w:sz w:val="22"/>
          <w:szCs w:val="22"/>
          <w:u w:val="single"/>
        </w:rPr>
        <w:t xml:space="preserve">ταινιών γνησιότητας  (κουπόνια - </w:t>
      </w:r>
      <w:r w:rsidRPr="00A44E7D">
        <w:rPr>
          <w:b/>
          <w:sz w:val="22"/>
          <w:szCs w:val="22"/>
          <w:u w:val="single"/>
          <w:lang w:val="en-US"/>
        </w:rPr>
        <w:t>barcodes</w:t>
      </w:r>
      <w:r w:rsidRPr="00A44E7D">
        <w:rPr>
          <w:b/>
          <w:sz w:val="22"/>
          <w:szCs w:val="22"/>
          <w:u w:val="single"/>
        </w:rPr>
        <w:t>).</w:t>
      </w:r>
    </w:p>
    <w:p w:rsidR="00091D42" w:rsidRPr="00A44E7D" w:rsidRDefault="00091D42" w:rsidP="00091D42">
      <w:pPr>
        <w:ind w:left="360"/>
        <w:jc w:val="both"/>
        <w:rPr>
          <w:b/>
          <w:sz w:val="22"/>
          <w:szCs w:val="22"/>
          <w:u w:val="single"/>
        </w:rPr>
      </w:pPr>
    </w:p>
    <w:p w:rsidR="00091D42" w:rsidRPr="00A44E7D" w:rsidRDefault="00091D42" w:rsidP="00091D42">
      <w:pPr>
        <w:jc w:val="both"/>
        <w:rPr>
          <w:b/>
          <w:sz w:val="22"/>
          <w:szCs w:val="22"/>
        </w:rPr>
      </w:pPr>
      <w:r w:rsidRPr="00A44E7D">
        <w:rPr>
          <w:sz w:val="22"/>
          <w:szCs w:val="22"/>
        </w:rPr>
        <w:t>Τα ανωτέρω ισχύουν από 24/02/2011 βάσ</w:t>
      </w:r>
      <w:r>
        <w:rPr>
          <w:sz w:val="22"/>
          <w:szCs w:val="22"/>
        </w:rPr>
        <w:t>ει</w:t>
      </w:r>
      <w:r w:rsidRPr="00A44E7D">
        <w:rPr>
          <w:sz w:val="22"/>
          <w:szCs w:val="22"/>
        </w:rPr>
        <w:t xml:space="preserve"> της συνεδρίασης </w:t>
      </w:r>
      <w:r w:rsidRPr="00A44E7D">
        <w:rPr>
          <w:b/>
          <w:sz w:val="22"/>
          <w:szCs w:val="22"/>
        </w:rPr>
        <w:t>υπ’</w:t>
      </w:r>
      <w:r>
        <w:rPr>
          <w:b/>
          <w:sz w:val="22"/>
          <w:szCs w:val="22"/>
        </w:rPr>
        <w:t xml:space="preserve"> </w:t>
      </w:r>
      <w:proofErr w:type="spellStart"/>
      <w:r w:rsidRPr="00A44E7D">
        <w:rPr>
          <w:b/>
          <w:sz w:val="22"/>
          <w:szCs w:val="22"/>
        </w:rPr>
        <w:t>αριθμ</w:t>
      </w:r>
      <w:proofErr w:type="spellEnd"/>
      <w:r w:rsidRPr="00A44E7D">
        <w:rPr>
          <w:b/>
          <w:sz w:val="22"/>
          <w:szCs w:val="22"/>
        </w:rPr>
        <w:t>. 120/24-2-2011 του ΕΤΑΑ.</w:t>
      </w:r>
    </w:p>
    <w:p w:rsidR="00091D42" w:rsidRPr="00A44E7D" w:rsidRDefault="00091D42" w:rsidP="00091D42">
      <w:pPr>
        <w:ind w:left="360"/>
        <w:rPr>
          <w:sz w:val="22"/>
          <w:szCs w:val="22"/>
          <w:lang w:val="en-US"/>
        </w:rPr>
      </w:pPr>
    </w:p>
    <w:p w:rsidR="00091D42" w:rsidRPr="00A44E7D" w:rsidRDefault="00091D42" w:rsidP="00091D42">
      <w:pPr>
        <w:rPr>
          <w:b/>
          <w:sz w:val="22"/>
          <w:szCs w:val="22"/>
          <w:lang w:val="en-US"/>
        </w:rPr>
      </w:pPr>
    </w:p>
    <w:p w:rsidR="00091D42" w:rsidRPr="00A44E7D" w:rsidRDefault="00091D42" w:rsidP="00091D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Pr="00A44E7D">
        <w:rPr>
          <w:b/>
          <w:sz w:val="22"/>
          <w:szCs w:val="22"/>
        </w:rPr>
        <w:t xml:space="preserve">Ο Διευθυντής Υγειονομικού         </w:t>
      </w:r>
    </w:p>
    <w:p w:rsidR="00091D42" w:rsidRPr="00A44E7D" w:rsidRDefault="00091D42" w:rsidP="00091D42">
      <w:pPr>
        <w:ind w:left="360"/>
        <w:rPr>
          <w:sz w:val="22"/>
          <w:szCs w:val="22"/>
        </w:rPr>
      </w:pPr>
      <w:r w:rsidRPr="00A44E7D">
        <w:rPr>
          <w:sz w:val="22"/>
          <w:szCs w:val="22"/>
        </w:rPr>
        <w:t xml:space="preserve">      </w:t>
      </w:r>
    </w:p>
    <w:p w:rsidR="00091D42" w:rsidRDefault="00091D42" w:rsidP="00091D42">
      <w:pPr>
        <w:ind w:left="360"/>
        <w:rPr>
          <w:sz w:val="22"/>
          <w:szCs w:val="22"/>
        </w:rPr>
      </w:pPr>
      <w:r w:rsidRPr="00A44E7D">
        <w:rPr>
          <w:sz w:val="22"/>
          <w:szCs w:val="22"/>
        </w:rPr>
        <w:t xml:space="preserve">    </w:t>
      </w:r>
    </w:p>
    <w:p w:rsidR="00091D42" w:rsidRDefault="00091D42" w:rsidP="00091D42">
      <w:pPr>
        <w:ind w:left="360"/>
        <w:rPr>
          <w:sz w:val="22"/>
          <w:szCs w:val="22"/>
        </w:rPr>
      </w:pPr>
    </w:p>
    <w:p w:rsidR="00091D42" w:rsidRPr="00A44E7D" w:rsidRDefault="00091D42" w:rsidP="00091D4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A44E7D">
        <w:rPr>
          <w:sz w:val="22"/>
          <w:szCs w:val="22"/>
        </w:rPr>
        <w:t xml:space="preserve"> </w:t>
      </w:r>
      <w:proofErr w:type="spellStart"/>
      <w:r w:rsidRPr="00A44E7D">
        <w:rPr>
          <w:sz w:val="22"/>
          <w:szCs w:val="22"/>
        </w:rPr>
        <w:t>Ρηγάτος</w:t>
      </w:r>
      <w:proofErr w:type="spellEnd"/>
      <w:r w:rsidRPr="00A44E7D">
        <w:rPr>
          <w:sz w:val="22"/>
          <w:szCs w:val="22"/>
        </w:rPr>
        <w:t xml:space="preserve"> Θεοφάνης                    </w:t>
      </w:r>
    </w:p>
    <w:p w:rsidR="00DC6062" w:rsidRDefault="00DC6062"/>
    <w:sectPr w:rsidR="00DC6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887"/>
    <w:multiLevelType w:val="hybridMultilevel"/>
    <w:tmpl w:val="777E7D26"/>
    <w:lvl w:ilvl="0" w:tplc="B618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D42"/>
    <w:rsid w:val="00091D42"/>
    <w:rsid w:val="00DC6062"/>
    <w:rsid w:val="00D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1D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1D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2013-02-14T13:57:00Z</dcterms:created>
  <dcterms:modified xsi:type="dcterms:W3CDTF">2013-02-14T13:58:00Z</dcterms:modified>
</cp:coreProperties>
</file>